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494A" w14:textId="77777777" w:rsidR="00927920" w:rsidRDefault="00616B0D">
      <w:pPr>
        <w:pStyle w:val="BodyText"/>
        <w:ind w:left="556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F34960" wp14:editId="3852CBE8">
            <wp:extent cx="2267895" cy="848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95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74F36" w14:textId="79F5D04C" w:rsidR="00927920" w:rsidRDefault="005E2369">
      <w:pPr>
        <w:pStyle w:val="Title"/>
      </w:pPr>
      <w:r>
        <w:rPr>
          <w:color w:val="17365D"/>
        </w:rPr>
        <w:t>Secretary Role</w:t>
      </w:r>
    </w:p>
    <w:p w14:paraId="1C668E5B" w14:textId="3A11D52A" w:rsidR="00927920" w:rsidRDefault="00B03490">
      <w:pPr>
        <w:pStyle w:val="BodyText"/>
        <w:spacing w:before="10"/>
        <w:ind w:firstLine="0"/>
        <w:rPr>
          <w:rFonts w:ascii="Cambria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654990" wp14:editId="712F2E58">
                <wp:simplePos x="0" y="0"/>
                <wp:positionH relativeFrom="page">
                  <wp:posOffset>895985</wp:posOffset>
                </wp:positionH>
                <wp:positionV relativeFrom="paragraph">
                  <wp:posOffset>51435</wp:posOffset>
                </wp:positionV>
                <wp:extent cx="5768340" cy="120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D5EB" id="docshape2" o:spid="_x0000_s1026" style="position:absolute;margin-left:70.55pt;margin-top:4.05pt;width:454.2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" fillcolor="#4f81bd" stroked="f">
                <w10:wrap type="topAndBottom" anchorx="page"/>
              </v:rect>
            </w:pict>
          </mc:Fallback>
        </mc:AlternateContent>
      </w:r>
    </w:p>
    <w:p w14:paraId="256FF454" w14:textId="77777777" w:rsidR="00927920" w:rsidRDefault="00927920">
      <w:pPr>
        <w:pStyle w:val="BodyText"/>
        <w:spacing w:before="11"/>
        <w:ind w:firstLine="0"/>
        <w:rPr>
          <w:rFonts w:ascii="Cambria"/>
          <w:sz w:val="20"/>
        </w:rPr>
      </w:pPr>
    </w:p>
    <w:p w14:paraId="50286E12" w14:textId="77777777" w:rsidR="00927920" w:rsidRDefault="00927920">
      <w:pPr>
        <w:pStyle w:val="BodyText"/>
        <w:ind w:firstLine="0"/>
      </w:pPr>
    </w:p>
    <w:p w14:paraId="2CB9C9B8" w14:textId="77777777" w:rsidR="005E2369" w:rsidRPr="008B7413" w:rsidRDefault="005E2369">
      <w:pPr>
        <w:pStyle w:val="BodyText"/>
        <w:spacing w:before="5"/>
        <w:ind w:firstLine="0"/>
        <w:rPr>
          <w:rFonts w:ascii="Cambria" w:hAnsi="Cambria"/>
          <w:color w:val="002060"/>
          <w:sz w:val="28"/>
          <w:szCs w:val="28"/>
        </w:rPr>
      </w:pPr>
      <w:r w:rsidRPr="008B7413">
        <w:rPr>
          <w:rFonts w:ascii="Cambria" w:hAnsi="Cambria"/>
          <w:color w:val="002060"/>
          <w:sz w:val="28"/>
          <w:szCs w:val="28"/>
        </w:rPr>
        <w:t>Summary</w:t>
      </w:r>
    </w:p>
    <w:p w14:paraId="7B99FBFD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Maintain NZSUG records, documents and books (except those required for the Treasurer role).</w:t>
      </w:r>
    </w:p>
    <w:p w14:paraId="1F46B2C4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Responsible for the administration of non-financial Cloud based services (e.g. Google Mail, Box.com).</w:t>
      </w:r>
    </w:p>
    <w:p w14:paraId="685FF302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Take minutes at NZSUG executive meetings.</w:t>
      </w:r>
    </w:p>
    <w:p w14:paraId="6C87A28A" w14:textId="77777777" w:rsidR="005E2369" w:rsidRPr="008B7413" w:rsidRDefault="005E2369" w:rsidP="008B7413">
      <w:pPr>
        <w:pStyle w:val="BodyText"/>
        <w:numPr>
          <w:ilvl w:val="1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Ensure half Executive members are in attendance – rule 10.2</w:t>
      </w:r>
    </w:p>
    <w:p w14:paraId="74856D33" w14:textId="77777777" w:rsidR="005E2369" w:rsidRPr="008B7413" w:rsidRDefault="005E2369" w:rsidP="008B7413">
      <w:pPr>
        <w:pStyle w:val="BodyText"/>
        <w:numPr>
          <w:ilvl w:val="1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Report Executive members from three consecutive meetings without leave of absence to Chairperson – rule 7.4</w:t>
      </w:r>
    </w:p>
    <w:p w14:paraId="3E7CAB42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Responsible for updating and maintaining the membership list – rule 13.1</w:t>
      </w:r>
    </w:p>
    <w:p w14:paraId="146E7A9E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Prepare material for general meetings.</w:t>
      </w:r>
    </w:p>
    <w:p w14:paraId="1AB2EA76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Send out notifications for GM.</w:t>
      </w:r>
    </w:p>
    <w:p w14:paraId="319BF08E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Take minutes at NZSUG General Meetings.</w:t>
      </w:r>
    </w:p>
    <w:p w14:paraId="231FF4F3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Liaise with NZ Companies Office in the matters of the Incorporated Society.</w:t>
      </w:r>
    </w:p>
    <w:p w14:paraId="0E1E416A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Ensure executive members are registered with NZ Companies Office.</w:t>
      </w:r>
    </w:p>
    <w:p w14:paraId="32070E20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Ensure general meeting minutes &amp; financial statements are registered with NZ Companies Office.</w:t>
      </w:r>
    </w:p>
    <w:p w14:paraId="21381340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Responsible for ensuring compliance with Incorporated Societies Act 1908 and the NZSUG rules.</w:t>
      </w:r>
    </w:p>
    <w:p w14:paraId="1F9CAFC1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Ensure any post is collected from the registered office address.</w:t>
      </w:r>
    </w:p>
    <w:p w14:paraId="1719913A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Receiving and replying to correspondence as required by the Executive</w:t>
      </w:r>
      <w:r w:rsidRPr="008B7413">
        <w:rPr>
          <w:rFonts w:ascii="Cambria" w:hAnsi="Cambria"/>
        </w:rPr>
        <w:t>.</w:t>
      </w:r>
    </w:p>
    <w:p w14:paraId="2248CF23" w14:textId="77777777" w:rsidR="005E2369" w:rsidRPr="008B7413" w:rsidRDefault="005E2369" w:rsidP="008B7413">
      <w:pPr>
        <w:pStyle w:val="BodyText"/>
        <w:numPr>
          <w:ilvl w:val="0"/>
          <w:numId w:val="3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Hold the common seal for the Society.</w:t>
      </w:r>
    </w:p>
    <w:p w14:paraId="3C11A5F8" w14:textId="77777777" w:rsidR="005E2369" w:rsidRPr="008B7413" w:rsidRDefault="005E2369" w:rsidP="005E2369">
      <w:pPr>
        <w:pStyle w:val="BodyText"/>
        <w:spacing w:before="5"/>
        <w:ind w:firstLine="0"/>
        <w:rPr>
          <w:rFonts w:ascii="Cambria" w:hAnsi="Cambria"/>
        </w:rPr>
      </w:pPr>
    </w:p>
    <w:p w14:paraId="3F9338BE" w14:textId="77777777" w:rsidR="005E2369" w:rsidRPr="008B7413" w:rsidRDefault="005E2369" w:rsidP="005E2369">
      <w:pPr>
        <w:pStyle w:val="BodyText"/>
        <w:spacing w:before="5"/>
        <w:ind w:firstLine="0"/>
        <w:rPr>
          <w:rFonts w:ascii="Cambria" w:hAnsi="Cambria"/>
        </w:rPr>
      </w:pPr>
    </w:p>
    <w:p w14:paraId="05813D53" w14:textId="77777777" w:rsidR="005E2369" w:rsidRPr="008B7413" w:rsidRDefault="005E2369" w:rsidP="005E2369">
      <w:pPr>
        <w:pStyle w:val="BodyText"/>
        <w:spacing w:before="5"/>
        <w:ind w:firstLine="0"/>
        <w:rPr>
          <w:rFonts w:ascii="Cambria" w:hAnsi="Cambria"/>
          <w:color w:val="002060"/>
          <w:sz w:val="28"/>
          <w:szCs w:val="28"/>
        </w:rPr>
      </w:pPr>
      <w:r w:rsidRPr="008B7413">
        <w:rPr>
          <w:rFonts w:ascii="Cambria" w:hAnsi="Cambria"/>
          <w:color w:val="002060"/>
          <w:sz w:val="28"/>
          <w:szCs w:val="28"/>
        </w:rPr>
        <w:t>Prior to Executive Meetings</w:t>
      </w:r>
    </w:p>
    <w:p w14:paraId="5DE45B1D" w14:textId="77777777" w:rsidR="005E2369" w:rsidRPr="008B7413" w:rsidRDefault="005E2369" w:rsidP="008B7413">
      <w:pPr>
        <w:pStyle w:val="BodyText"/>
        <w:numPr>
          <w:ilvl w:val="0"/>
          <w:numId w:val="4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Send out a request to the Executive for agenda items.</w:t>
      </w:r>
    </w:p>
    <w:p w14:paraId="2C7729EB" w14:textId="77777777" w:rsidR="005E2369" w:rsidRPr="008B7413" w:rsidRDefault="005E2369" w:rsidP="008B7413">
      <w:pPr>
        <w:pStyle w:val="BodyText"/>
        <w:numPr>
          <w:ilvl w:val="0"/>
          <w:numId w:val="4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>Distribute agenda, previous Executive meeting minutes and other related correspondence.</w:t>
      </w:r>
    </w:p>
    <w:p w14:paraId="12F1A053" w14:textId="77777777" w:rsidR="005E2369" w:rsidRPr="008B7413" w:rsidRDefault="005E2369" w:rsidP="005E2369">
      <w:pPr>
        <w:pStyle w:val="BodyText"/>
        <w:spacing w:before="5"/>
        <w:ind w:firstLine="0"/>
        <w:rPr>
          <w:rFonts w:ascii="Cambria" w:hAnsi="Cambria"/>
        </w:rPr>
      </w:pPr>
    </w:p>
    <w:p w14:paraId="55E0F266" w14:textId="77777777" w:rsidR="008B7413" w:rsidRDefault="008B7413" w:rsidP="005E2369">
      <w:pPr>
        <w:pStyle w:val="BodyText"/>
        <w:spacing w:before="5"/>
        <w:ind w:firstLine="0"/>
        <w:rPr>
          <w:rFonts w:ascii="Cambria" w:hAnsi="Cambria"/>
          <w:color w:val="002060"/>
          <w:sz w:val="28"/>
          <w:szCs w:val="28"/>
        </w:rPr>
      </w:pPr>
    </w:p>
    <w:p w14:paraId="45DDC6C6" w14:textId="636CC078" w:rsidR="005E2369" w:rsidRPr="008B7413" w:rsidRDefault="005E2369" w:rsidP="005E2369">
      <w:pPr>
        <w:pStyle w:val="BodyText"/>
        <w:spacing w:before="5"/>
        <w:ind w:firstLine="0"/>
        <w:rPr>
          <w:rFonts w:ascii="Cambria" w:hAnsi="Cambria"/>
          <w:color w:val="002060"/>
          <w:sz w:val="28"/>
          <w:szCs w:val="28"/>
        </w:rPr>
      </w:pPr>
      <w:r w:rsidRPr="008B7413">
        <w:rPr>
          <w:rFonts w:ascii="Cambria" w:hAnsi="Cambria"/>
          <w:color w:val="002060"/>
          <w:sz w:val="28"/>
          <w:szCs w:val="28"/>
        </w:rPr>
        <w:t xml:space="preserve">Prior to </w:t>
      </w:r>
      <w:r w:rsidR="00EC711F">
        <w:rPr>
          <w:rFonts w:ascii="Cambria" w:hAnsi="Cambria"/>
          <w:color w:val="002060"/>
          <w:sz w:val="28"/>
          <w:szCs w:val="28"/>
        </w:rPr>
        <w:t xml:space="preserve">Annual </w:t>
      </w:r>
      <w:r w:rsidRPr="008B7413">
        <w:rPr>
          <w:rFonts w:ascii="Cambria" w:hAnsi="Cambria"/>
          <w:color w:val="002060"/>
          <w:sz w:val="28"/>
          <w:szCs w:val="28"/>
        </w:rPr>
        <w:t>General Meetings</w:t>
      </w:r>
    </w:p>
    <w:p w14:paraId="24855A16" w14:textId="5E209B5A" w:rsidR="005E2369" w:rsidRPr="008B7413" w:rsidRDefault="005E2369" w:rsidP="008B7413">
      <w:pPr>
        <w:pStyle w:val="BodyText"/>
        <w:numPr>
          <w:ilvl w:val="0"/>
          <w:numId w:val="5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 xml:space="preserve">Receive any “Member’s Motion” at least 28 days before </w:t>
      </w:r>
      <w:r w:rsidR="00EC711F">
        <w:rPr>
          <w:rFonts w:ascii="Cambria" w:hAnsi="Cambria"/>
        </w:rPr>
        <w:t>A</w:t>
      </w:r>
      <w:r w:rsidRPr="008B7413">
        <w:rPr>
          <w:rFonts w:ascii="Cambria" w:hAnsi="Cambria"/>
        </w:rPr>
        <w:t>GM – rule 22.1</w:t>
      </w:r>
    </w:p>
    <w:p w14:paraId="1760CC2A" w14:textId="23F4AAC8" w:rsidR="005E2369" w:rsidRPr="008B7413" w:rsidRDefault="005E2369" w:rsidP="008B7413">
      <w:pPr>
        <w:pStyle w:val="BodyText"/>
        <w:numPr>
          <w:ilvl w:val="0"/>
          <w:numId w:val="5"/>
        </w:numPr>
        <w:spacing w:before="5"/>
        <w:rPr>
          <w:rFonts w:ascii="Cambria" w:hAnsi="Cambria"/>
        </w:rPr>
      </w:pPr>
      <w:r w:rsidRPr="008B7413">
        <w:rPr>
          <w:rFonts w:ascii="Cambria" w:hAnsi="Cambria"/>
        </w:rPr>
        <w:t xml:space="preserve">Call for nominations for members of the Executive (28 days before </w:t>
      </w:r>
      <w:r w:rsidR="00EC711F">
        <w:rPr>
          <w:rFonts w:ascii="Cambria" w:hAnsi="Cambria"/>
        </w:rPr>
        <w:t>A</w:t>
      </w:r>
      <w:r w:rsidRPr="008B7413">
        <w:rPr>
          <w:rFonts w:ascii="Cambria" w:hAnsi="Cambria"/>
        </w:rPr>
        <w:t>GM) – rule 7.1.</w:t>
      </w:r>
    </w:p>
    <w:p w14:paraId="3A13775D" w14:textId="7C488163" w:rsidR="00927920" w:rsidRPr="008B7413" w:rsidRDefault="005E2369" w:rsidP="008B7413">
      <w:pPr>
        <w:pStyle w:val="BodyText"/>
        <w:numPr>
          <w:ilvl w:val="0"/>
          <w:numId w:val="5"/>
        </w:numPr>
        <w:spacing w:before="5"/>
        <w:rPr>
          <w:rFonts w:ascii="Cambria" w:hAnsi="Cambria"/>
          <w:sz w:val="17"/>
        </w:rPr>
      </w:pPr>
      <w:r w:rsidRPr="008B7413">
        <w:rPr>
          <w:rFonts w:ascii="Cambria" w:hAnsi="Cambria"/>
        </w:rPr>
        <w:t xml:space="preserve">Send out the agenda and additional information at least 14 days before the </w:t>
      </w:r>
      <w:r w:rsidR="00EC711F">
        <w:rPr>
          <w:rFonts w:ascii="Cambria" w:hAnsi="Cambria"/>
        </w:rPr>
        <w:t>A</w:t>
      </w:r>
      <w:r w:rsidRPr="008B7413">
        <w:rPr>
          <w:rFonts w:ascii="Cambria" w:hAnsi="Cambria"/>
        </w:rPr>
        <w:t>GM – rule 21.</w:t>
      </w:r>
    </w:p>
    <w:sectPr w:rsidR="00927920" w:rsidRPr="008B7413" w:rsidSect="005E2369">
      <w:type w:val="continuous"/>
      <w:pgSz w:w="11910" w:h="16840"/>
      <w:pgMar w:top="680" w:right="1300" w:bottom="580" w:left="1300" w:header="0" w:footer="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2D1F" w14:textId="77777777" w:rsidR="00616B0D" w:rsidRDefault="00616B0D">
      <w:r>
        <w:separator/>
      </w:r>
    </w:p>
  </w:endnote>
  <w:endnote w:type="continuationSeparator" w:id="0">
    <w:p w14:paraId="1747F849" w14:textId="77777777" w:rsidR="00616B0D" w:rsidRDefault="0061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30BF" w14:textId="77777777" w:rsidR="00616B0D" w:rsidRDefault="00616B0D">
      <w:r>
        <w:separator/>
      </w:r>
    </w:p>
  </w:footnote>
  <w:footnote w:type="continuationSeparator" w:id="0">
    <w:p w14:paraId="215AC432" w14:textId="77777777" w:rsidR="00616B0D" w:rsidRDefault="0061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9DC"/>
    <w:multiLevelType w:val="hybridMultilevel"/>
    <w:tmpl w:val="E78C66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B787F"/>
    <w:multiLevelType w:val="hybridMultilevel"/>
    <w:tmpl w:val="E84AF8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2610"/>
    <w:multiLevelType w:val="hybridMultilevel"/>
    <w:tmpl w:val="FDC05B6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47EB"/>
    <w:multiLevelType w:val="hybridMultilevel"/>
    <w:tmpl w:val="B1C8EA26"/>
    <w:lvl w:ilvl="0" w:tplc="32EC168E">
      <w:numFmt w:val="bullet"/>
      <w:lvlText w:val=""/>
      <w:lvlJc w:val="left"/>
      <w:pPr>
        <w:ind w:left="85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A8FA104E">
      <w:numFmt w:val="bullet"/>
      <w:lvlText w:val="•"/>
      <w:lvlJc w:val="left"/>
      <w:pPr>
        <w:ind w:left="1704" w:hanging="360"/>
      </w:pPr>
      <w:rPr>
        <w:rFonts w:hint="default"/>
        <w:lang w:val="en-NZ" w:eastAsia="en-US" w:bidi="ar-SA"/>
      </w:rPr>
    </w:lvl>
    <w:lvl w:ilvl="2" w:tplc="E37CAC2E">
      <w:numFmt w:val="bullet"/>
      <w:lvlText w:val="•"/>
      <w:lvlJc w:val="left"/>
      <w:pPr>
        <w:ind w:left="2549" w:hanging="360"/>
      </w:pPr>
      <w:rPr>
        <w:rFonts w:hint="default"/>
        <w:lang w:val="en-NZ" w:eastAsia="en-US" w:bidi="ar-SA"/>
      </w:rPr>
    </w:lvl>
    <w:lvl w:ilvl="3" w:tplc="0AEE9902">
      <w:numFmt w:val="bullet"/>
      <w:lvlText w:val="•"/>
      <w:lvlJc w:val="left"/>
      <w:pPr>
        <w:ind w:left="3393" w:hanging="360"/>
      </w:pPr>
      <w:rPr>
        <w:rFonts w:hint="default"/>
        <w:lang w:val="en-NZ" w:eastAsia="en-US" w:bidi="ar-SA"/>
      </w:rPr>
    </w:lvl>
    <w:lvl w:ilvl="4" w:tplc="48E4A3BE">
      <w:numFmt w:val="bullet"/>
      <w:lvlText w:val="•"/>
      <w:lvlJc w:val="left"/>
      <w:pPr>
        <w:ind w:left="4238" w:hanging="360"/>
      </w:pPr>
      <w:rPr>
        <w:rFonts w:hint="default"/>
        <w:lang w:val="en-NZ" w:eastAsia="en-US" w:bidi="ar-SA"/>
      </w:rPr>
    </w:lvl>
    <w:lvl w:ilvl="5" w:tplc="59E4F0D2">
      <w:numFmt w:val="bullet"/>
      <w:lvlText w:val="•"/>
      <w:lvlJc w:val="left"/>
      <w:pPr>
        <w:ind w:left="5083" w:hanging="360"/>
      </w:pPr>
      <w:rPr>
        <w:rFonts w:hint="default"/>
        <w:lang w:val="en-NZ" w:eastAsia="en-US" w:bidi="ar-SA"/>
      </w:rPr>
    </w:lvl>
    <w:lvl w:ilvl="6" w:tplc="2A4C005A">
      <w:numFmt w:val="bullet"/>
      <w:lvlText w:val="•"/>
      <w:lvlJc w:val="left"/>
      <w:pPr>
        <w:ind w:left="5927" w:hanging="360"/>
      </w:pPr>
      <w:rPr>
        <w:rFonts w:hint="default"/>
        <w:lang w:val="en-NZ" w:eastAsia="en-US" w:bidi="ar-SA"/>
      </w:rPr>
    </w:lvl>
    <w:lvl w:ilvl="7" w:tplc="C7627C02">
      <w:numFmt w:val="bullet"/>
      <w:lvlText w:val="•"/>
      <w:lvlJc w:val="left"/>
      <w:pPr>
        <w:ind w:left="6772" w:hanging="360"/>
      </w:pPr>
      <w:rPr>
        <w:rFonts w:hint="default"/>
        <w:lang w:val="en-NZ" w:eastAsia="en-US" w:bidi="ar-SA"/>
      </w:rPr>
    </w:lvl>
    <w:lvl w:ilvl="8" w:tplc="F24255A8">
      <w:numFmt w:val="bullet"/>
      <w:lvlText w:val="•"/>
      <w:lvlJc w:val="left"/>
      <w:pPr>
        <w:ind w:left="7617" w:hanging="360"/>
      </w:pPr>
      <w:rPr>
        <w:rFonts w:hint="default"/>
        <w:lang w:val="en-NZ" w:eastAsia="en-US" w:bidi="ar-SA"/>
      </w:rPr>
    </w:lvl>
  </w:abstractNum>
  <w:abstractNum w:abstractNumId="4" w15:restartNumberingAfterBreak="0">
    <w:nsid w:val="4B2C1CA9"/>
    <w:multiLevelType w:val="hybridMultilevel"/>
    <w:tmpl w:val="6B1C90B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20"/>
    <w:rsid w:val="00517BE8"/>
    <w:rsid w:val="00551946"/>
    <w:rsid w:val="005E2369"/>
    <w:rsid w:val="00616B0D"/>
    <w:rsid w:val="008B7413"/>
    <w:rsid w:val="00927920"/>
    <w:rsid w:val="00B03490"/>
    <w:rsid w:val="00E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D9566"/>
  <w15:docId w15:val="{AE9A8A17-67AF-46C0-A8FB-EB67F0FE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20"/>
      <w:ind w:left="140" w:right="593"/>
    </w:pPr>
    <w:rPr>
      <w:rFonts w:ascii="Cambria" w:eastAsia="Cambria" w:hAnsi="Cambria" w:cs="Cambria"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Lad</dc:creator>
  <cp:lastModifiedBy>Rosanne English</cp:lastModifiedBy>
  <cp:revision>3</cp:revision>
  <dcterms:created xsi:type="dcterms:W3CDTF">2021-10-03T21:19:00Z</dcterms:created>
  <dcterms:modified xsi:type="dcterms:W3CDTF">2021-10-03T21:29:00Z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2021-10-03T00:00:00Z</vt:filetime>
  </property>
</Properties>
</file>